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0224" w14:textId="77777777" w:rsidR="00D75195" w:rsidRDefault="00D75195" w:rsidP="00D75195">
      <w:pPr>
        <w:pStyle w:val="p1"/>
        <w:shd w:val="clear" w:color="auto" w:fill="FFFFFF"/>
        <w:spacing w:before="0" w:beforeAutospacing="0" w:after="199" w:afterAutospacing="0"/>
        <w:jc w:val="center"/>
        <w:rPr>
          <w:color w:val="22262A"/>
          <w:sz w:val="28"/>
          <w:szCs w:val="28"/>
        </w:rPr>
      </w:pPr>
      <w:r>
        <w:rPr>
          <w:rStyle w:val="s1"/>
          <w:b/>
          <w:bCs/>
          <w:color w:val="22262A"/>
          <w:sz w:val="28"/>
          <w:szCs w:val="28"/>
        </w:rPr>
        <w:t>Уважаемые родители!!!</w:t>
      </w:r>
    </w:p>
    <w:p w14:paraId="7DD0F4DE" w14:textId="023EAFFA" w:rsidR="00D75195" w:rsidRDefault="00D75195" w:rsidP="00D75195">
      <w:pPr>
        <w:pStyle w:val="p1"/>
        <w:shd w:val="clear" w:color="auto" w:fill="FFFFFF"/>
        <w:spacing w:before="0" w:beforeAutospacing="0" w:after="199" w:afterAutospacing="0"/>
        <w:jc w:val="center"/>
        <w:rPr>
          <w:color w:val="22262A"/>
          <w:sz w:val="28"/>
          <w:szCs w:val="28"/>
        </w:rPr>
      </w:pPr>
      <w:r>
        <w:rPr>
          <w:rStyle w:val="a3"/>
          <w:color w:val="22262A"/>
          <w:sz w:val="28"/>
          <w:szCs w:val="28"/>
        </w:rPr>
        <w:t>Стартовала</w:t>
      </w:r>
      <w:r>
        <w:rPr>
          <w:rStyle w:val="s1"/>
          <w:b/>
          <w:bCs/>
          <w:color w:val="22262A"/>
          <w:sz w:val="28"/>
          <w:szCs w:val="28"/>
        </w:rPr>
        <w:t> акция</w:t>
      </w:r>
      <w:r>
        <w:rPr>
          <w:color w:val="22262A"/>
          <w:sz w:val="28"/>
          <w:szCs w:val="28"/>
        </w:rPr>
        <w:t> </w:t>
      </w:r>
      <w:r>
        <w:rPr>
          <w:rStyle w:val="s1"/>
          <w:b/>
          <w:bCs/>
          <w:color w:val="22262A"/>
          <w:sz w:val="28"/>
          <w:szCs w:val="28"/>
        </w:rPr>
        <w:t>«Первое сентября – каждому школьнику</w:t>
      </w:r>
      <w:r>
        <w:rPr>
          <w:color w:val="22262A"/>
          <w:sz w:val="28"/>
          <w:szCs w:val="28"/>
        </w:rPr>
        <w:t>!», с целью оказания материальной помощи к новому учебному году. В связи с этим необходимо в кратчайшие сроки собрать пакет документов.</w:t>
      </w:r>
    </w:p>
    <w:p w14:paraId="544EE807" w14:textId="77777777" w:rsidR="00D75195" w:rsidRDefault="00D75195" w:rsidP="00D75195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>На участие в акции могут претендовать семьи, чей среднеарифметический доход за последние три месяца (март, апрель, май) </w:t>
      </w:r>
      <w:r>
        <w:rPr>
          <w:rStyle w:val="s1"/>
          <w:b/>
          <w:bCs/>
          <w:color w:val="22262A"/>
          <w:sz w:val="28"/>
          <w:szCs w:val="28"/>
        </w:rPr>
        <w:t>не превышает 9019 рублей на человека, с учётом всех прописанных в квартире.</w:t>
      </w:r>
    </w:p>
    <w:p w14:paraId="72282649" w14:textId="77777777" w:rsidR="00D75195" w:rsidRDefault="00D75195" w:rsidP="00D75195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>Участвующие в акции получают помощь в виде канцелярии, школьных принадлежностей и вещей </w:t>
      </w:r>
      <w:r>
        <w:rPr>
          <w:rStyle w:val="s1"/>
          <w:b/>
          <w:bCs/>
          <w:color w:val="22262A"/>
          <w:sz w:val="28"/>
          <w:szCs w:val="28"/>
        </w:rPr>
        <w:t>на 5000 т.р.</w:t>
      </w:r>
      <w:r>
        <w:rPr>
          <w:color w:val="22262A"/>
          <w:sz w:val="28"/>
          <w:szCs w:val="28"/>
        </w:rPr>
        <w:t> </w:t>
      </w:r>
      <w:r>
        <w:rPr>
          <w:rStyle w:val="s1"/>
          <w:b/>
          <w:bCs/>
          <w:color w:val="22262A"/>
          <w:sz w:val="28"/>
          <w:szCs w:val="28"/>
        </w:rPr>
        <w:t>для одного ребёнка в семье</w:t>
      </w:r>
      <w:r>
        <w:rPr>
          <w:color w:val="22262A"/>
          <w:sz w:val="28"/>
          <w:szCs w:val="28"/>
        </w:rPr>
        <w:t> (вне зависимости от количества детей в семье). Канцелярию и вещи семья приобретает на специально организованной ярмарке, которая обычно проходит в 20-х числах июля.</w:t>
      </w:r>
    </w:p>
    <w:p w14:paraId="0951C53F" w14:textId="77777777" w:rsidR="00D75195" w:rsidRDefault="00D75195" w:rsidP="00D75195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>Для того, чтобы претендовать на участие в акции необходимо предоставить:</w:t>
      </w:r>
    </w:p>
    <w:p w14:paraId="2108A5C8" w14:textId="77777777" w:rsidR="00D75195" w:rsidRDefault="00D75195" w:rsidP="00D75195">
      <w:pPr>
        <w:pStyle w:val="p3"/>
        <w:shd w:val="clear" w:color="auto" w:fill="FFFFFF"/>
        <w:spacing w:before="0" w:beforeAutospacing="0" w:after="199" w:afterAutospacing="0"/>
        <w:ind w:left="720" w:hanging="360"/>
        <w:jc w:val="both"/>
        <w:rPr>
          <w:color w:val="22262A"/>
          <w:sz w:val="28"/>
          <w:szCs w:val="28"/>
        </w:rPr>
      </w:pPr>
      <w:r>
        <w:rPr>
          <w:rStyle w:val="s2"/>
          <w:color w:val="22262A"/>
          <w:sz w:val="28"/>
          <w:szCs w:val="28"/>
        </w:rPr>
        <w:t>1. </w:t>
      </w:r>
      <w:r>
        <w:rPr>
          <w:color w:val="22262A"/>
          <w:sz w:val="28"/>
          <w:szCs w:val="28"/>
        </w:rPr>
        <w:t>Справку о составе семьи (все прописанные в квартире, берётся в ЖЭКе)</w:t>
      </w:r>
    </w:p>
    <w:p w14:paraId="63CC9D5B" w14:textId="77777777" w:rsidR="00D75195" w:rsidRDefault="00D75195" w:rsidP="00D75195">
      <w:pPr>
        <w:pStyle w:val="p3"/>
        <w:shd w:val="clear" w:color="auto" w:fill="FFFFFF"/>
        <w:spacing w:before="0" w:beforeAutospacing="0" w:after="199" w:afterAutospacing="0"/>
        <w:ind w:left="720" w:hanging="360"/>
        <w:jc w:val="both"/>
        <w:rPr>
          <w:color w:val="22262A"/>
          <w:sz w:val="28"/>
          <w:szCs w:val="28"/>
        </w:rPr>
      </w:pPr>
      <w:r>
        <w:rPr>
          <w:rStyle w:val="s2"/>
          <w:color w:val="22262A"/>
          <w:sz w:val="28"/>
          <w:szCs w:val="28"/>
        </w:rPr>
        <w:t>2. </w:t>
      </w:r>
      <w:r>
        <w:rPr>
          <w:color w:val="22262A"/>
          <w:sz w:val="28"/>
          <w:szCs w:val="28"/>
        </w:rPr>
        <w:t>Справки о всех доходах всех членов семьи за март, апрель, май (з\п, детские пособия, пенсии, квитанции о получении алиментов, либо справка от судебных приставов об отсутствии выплат по алиментным обязательствам).</w:t>
      </w:r>
    </w:p>
    <w:p w14:paraId="3BBD92A3" w14:textId="77777777" w:rsidR="00D75195" w:rsidRDefault="00D75195" w:rsidP="00D75195">
      <w:pPr>
        <w:pStyle w:val="p3"/>
        <w:shd w:val="clear" w:color="auto" w:fill="FFFFFF"/>
        <w:spacing w:before="0" w:beforeAutospacing="0" w:after="199" w:afterAutospacing="0"/>
        <w:ind w:left="720" w:hanging="360"/>
        <w:jc w:val="both"/>
        <w:rPr>
          <w:color w:val="22262A"/>
          <w:sz w:val="28"/>
          <w:szCs w:val="28"/>
        </w:rPr>
      </w:pPr>
      <w:r>
        <w:rPr>
          <w:rStyle w:val="s2"/>
          <w:color w:val="22262A"/>
          <w:sz w:val="28"/>
          <w:szCs w:val="28"/>
        </w:rPr>
        <w:t>3. Заявление на участие (заполняется в школе родителем или законным представителем учащегося).</w:t>
      </w:r>
    </w:p>
    <w:p w14:paraId="72AF443D" w14:textId="77777777" w:rsidR="00D75195" w:rsidRDefault="00D75195" w:rsidP="00D75195">
      <w:pPr>
        <w:pStyle w:val="p3"/>
        <w:shd w:val="clear" w:color="auto" w:fill="FFFFFF"/>
        <w:spacing w:before="0" w:beforeAutospacing="0" w:after="199" w:afterAutospacing="0"/>
        <w:ind w:left="720" w:hanging="360"/>
        <w:jc w:val="both"/>
        <w:rPr>
          <w:color w:val="22262A"/>
          <w:sz w:val="28"/>
          <w:szCs w:val="28"/>
        </w:rPr>
      </w:pPr>
      <w:r>
        <w:rPr>
          <w:rStyle w:val="s2"/>
          <w:color w:val="22262A"/>
          <w:sz w:val="28"/>
          <w:szCs w:val="28"/>
        </w:rPr>
        <w:t>4. Копия паспорта родителя-заявителя.</w:t>
      </w:r>
    </w:p>
    <w:p w14:paraId="48D9CDDF" w14:textId="77777777" w:rsidR="00D75195" w:rsidRDefault="00D75195" w:rsidP="00D75195">
      <w:pPr>
        <w:pStyle w:val="p3"/>
        <w:shd w:val="clear" w:color="auto" w:fill="FFFFFF"/>
        <w:spacing w:before="0" w:beforeAutospacing="0" w:after="199" w:afterAutospacing="0"/>
        <w:ind w:left="720" w:hanging="360"/>
        <w:jc w:val="both"/>
        <w:rPr>
          <w:color w:val="22262A"/>
          <w:sz w:val="28"/>
          <w:szCs w:val="28"/>
        </w:rPr>
      </w:pPr>
      <w:r>
        <w:rPr>
          <w:rStyle w:val="s2"/>
          <w:color w:val="22262A"/>
          <w:sz w:val="28"/>
          <w:szCs w:val="28"/>
        </w:rPr>
        <w:t>5.Копия ИНН.</w:t>
      </w:r>
    </w:p>
    <w:p w14:paraId="66BBCBA3" w14:textId="77777777" w:rsidR="00D75195" w:rsidRDefault="00D75195" w:rsidP="00D75195">
      <w:pPr>
        <w:pStyle w:val="p3"/>
        <w:shd w:val="clear" w:color="auto" w:fill="FFFFFF"/>
        <w:spacing w:before="0" w:beforeAutospacing="0" w:after="199" w:afterAutospacing="0"/>
        <w:ind w:left="720" w:hanging="360"/>
        <w:jc w:val="both"/>
        <w:rPr>
          <w:color w:val="22262A"/>
          <w:sz w:val="28"/>
          <w:szCs w:val="28"/>
        </w:rPr>
      </w:pPr>
      <w:r>
        <w:rPr>
          <w:rStyle w:val="s2"/>
          <w:color w:val="22262A"/>
          <w:sz w:val="28"/>
          <w:szCs w:val="28"/>
        </w:rPr>
        <w:t>6.Копия СНИЛС (зелёная карточка).</w:t>
      </w:r>
    </w:p>
    <w:p w14:paraId="4D800E12" w14:textId="77777777" w:rsidR="00D75195" w:rsidRDefault="00D75195" w:rsidP="00D75195">
      <w:pPr>
        <w:pStyle w:val="bodysingle"/>
        <w:shd w:val="clear" w:color="auto" w:fill="FFFFFF"/>
        <w:spacing w:before="0" w:beforeAutospacing="0"/>
        <w:ind w:left="1774" w:hanging="1065"/>
        <w:jc w:val="both"/>
        <w:rPr>
          <w:rFonts w:ascii="Roboto" w:hAnsi="Roboto"/>
          <w:color w:val="22262A"/>
        </w:rPr>
      </w:pPr>
      <w:r>
        <w:rPr>
          <w:rFonts w:ascii="Roboto" w:hAnsi="Roboto"/>
          <w:color w:val="22262A"/>
        </w:rPr>
        <w:t> </w:t>
      </w:r>
      <w:r>
        <w:rPr>
          <w:color w:val="22262A"/>
          <w:sz w:val="28"/>
          <w:szCs w:val="28"/>
        </w:rPr>
        <w:t>Приём документов ведётся социальным педагогом Царьковской Светланой Евгеньевной каб. №209а по следующему расписанию:</w:t>
      </w:r>
    </w:p>
    <w:p w14:paraId="44A8AAEC" w14:textId="77777777" w:rsidR="00D75195" w:rsidRDefault="00D75195" w:rsidP="00D75195">
      <w:pPr>
        <w:pStyle w:val="p4"/>
        <w:shd w:val="clear" w:color="auto" w:fill="FFFFFF"/>
        <w:spacing w:before="0" w:beforeAutospacing="0" w:after="199" w:afterAutospacing="0"/>
        <w:ind w:left="720"/>
        <w:jc w:val="both"/>
        <w:rPr>
          <w:color w:val="22262A"/>
          <w:sz w:val="28"/>
          <w:szCs w:val="28"/>
        </w:rPr>
      </w:pPr>
      <w:r>
        <w:rPr>
          <w:rStyle w:val="s1"/>
          <w:b/>
          <w:bCs/>
          <w:color w:val="22262A"/>
          <w:sz w:val="28"/>
          <w:szCs w:val="28"/>
        </w:rPr>
        <w:t>08.06, 09.06 (с 15.00 - 16.30), 13.06 (с 15.00 до 17.00), 14.06</w:t>
      </w:r>
      <w:r>
        <w:rPr>
          <w:color w:val="22262A"/>
          <w:sz w:val="28"/>
          <w:szCs w:val="28"/>
        </w:rPr>
        <w:t> (с 9.30 до 17.00)</w:t>
      </w:r>
    </w:p>
    <w:p w14:paraId="15B1E62B" w14:textId="77777777" w:rsidR="00D75195" w:rsidRDefault="00D75195" w:rsidP="00D75195">
      <w:pPr>
        <w:pStyle w:val="p4"/>
        <w:shd w:val="clear" w:color="auto" w:fill="FFFFFF"/>
        <w:spacing w:before="0" w:beforeAutospacing="0" w:after="199" w:afterAutospacing="0"/>
        <w:ind w:left="720"/>
        <w:jc w:val="both"/>
        <w:rPr>
          <w:color w:val="22262A"/>
          <w:sz w:val="28"/>
          <w:szCs w:val="28"/>
        </w:rPr>
      </w:pPr>
      <w:r>
        <w:rPr>
          <w:rStyle w:val="s1"/>
          <w:b/>
          <w:bCs/>
          <w:color w:val="22262A"/>
          <w:sz w:val="28"/>
          <w:szCs w:val="28"/>
        </w:rPr>
        <w:t>Собранные пакеты документов передаются в отдел образования Центрального района до 15.06  для последующего рассмотрения их городской комиссией и принятия решения об участии в акции той или иной семьи.</w:t>
      </w:r>
    </w:p>
    <w:p w14:paraId="64D7CF91" w14:textId="77777777" w:rsidR="00D75195" w:rsidRDefault="00D75195" w:rsidP="00D75195">
      <w:pPr>
        <w:pStyle w:val="p4"/>
        <w:shd w:val="clear" w:color="auto" w:fill="FFFFFF"/>
        <w:spacing w:before="0" w:beforeAutospacing="0" w:after="199" w:afterAutospacing="0"/>
        <w:ind w:left="720"/>
        <w:jc w:val="both"/>
        <w:rPr>
          <w:color w:val="22262A"/>
          <w:sz w:val="28"/>
          <w:szCs w:val="28"/>
        </w:rPr>
      </w:pPr>
      <w:r>
        <w:rPr>
          <w:rStyle w:val="s1"/>
          <w:b/>
          <w:bCs/>
          <w:color w:val="22262A"/>
          <w:sz w:val="28"/>
          <w:szCs w:val="28"/>
        </w:rPr>
        <w:t xml:space="preserve">Предупреждаем, так как квота на оказание материальной помощи ограниченна, в акции могут принять участие не все семьи подавшие документы. Отбор участников производится по методу </w:t>
      </w:r>
      <w:r>
        <w:rPr>
          <w:rStyle w:val="s1"/>
          <w:b/>
          <w:bCs/>
          <w:color w:val="22262A"/>
          <w:sz w:val="28"/>
          <w:szCs w:val="28"/>
        </w:rPr>
        <w:lastRenderedPageBreak/>
        <w:t>рейтингования доходов на одного члена семьи. Семьи с наименьшим доходом займут квотные места.</w:t>
      </w:r>
    </w:p>
    <w:p w14:paraId="2E00BB5F" w14:textId="77777777" w:rsidR="00FE29EE" w:rsidRDefault="00FE29EE"/>
    <w:sectPr w:rsidR="00FE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97"/>
    <w:rsid w:val="00202497"/>
    <w:rsid w:val="00D75195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0A94"/>
  <w15:chartTrackingRefBased/>
  <w15:docId w15:val="{BAEF7898-8130-45FA-B5C4-062C8A8D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7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5195"/>
  </w:style>
  <w:style w:type="character" w:styleId="a3">
    <w:name w:val="Strong"/>
    <w:basedOn w:val="a0"/>
    <w:uiPriority w:val="22"/>
    <w:qFormat/>
    <w:rsid w:val="00D75195"/>
    <w:rPr>
      <w:b/>
      <w:bCs/>
    </w:rPr>
  </w:style>
  <w:style w:type="paragraph" w:customStyle="1" w:styleId="p2">
    <w:name w:val="p2"/>
    <w:basedOn w:val="a"/>
    <w:rsid w:val="00D7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7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75195"/>
  </w:style>
  <w:style w:type="paragraph" w:customStyle="1" w:styleId="bodysingle">
    <w:name w:val="bodysingle"/>
    <w:basedOn w:val="a"/>
    <w:rsid w:val="00D7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Тресоруков</dc:creator>
  <cp:keywords/>
  <dc:description/>
  <cp:lastModifiedBy>Александр Тресоруков</cp:lastModifiedBy>
  <cp:revision>2</cp:revision>
  <dcterms:created xsi:type="dcterms:W3CDTF">2024-08-20T10:26:00Z</dcterms:created>
  <dcterms:modified xsi:type="dcterms:W3CDTF">2024-08-20T10:27:00Z</dcterms:modified>
</cp:coreProperties>
</file>